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C894" w14:textId="77777777" w:rsidR="00DA53B6" w:rsidRPr="000F34DC" w:rsidRDefault="00DA53B6" w:rsidP="00241459">
      <w:pPr>
        <w:jc w:val="center"/>
        <w:rPr>
          <w:rFonts w:ascii="Helvetica" w:hAnsi="Helvetica" w:cs="Helvetica"/>
          <w:b/>
          <w:sz w:val="24"/>
          <w:szCs w:val="24"/>
          <w:u w:val="single"/>
        </w:rPr>
      </w:pPr>
      <w:r w:rsidRPr="000F34DC">
        <w:rPr>
          <w:rFonts w:ascii="Helvetica" w:hAnsi="Helvetica" w:cs="Helvetica"/>
          <w:b/>
          <w:sz w:val="24"/>
          <w:szCs w:val="24"/>
          <w:u w:val="single"/>
        </w:rPr>
        <w:t>INFORMATION REQUIRED BY THE BOND TRANSPARENCY ACT OF 2017</w:t>
      </w:r>
    </w:p>
    <w:p w14:paraId="5A33D179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  <w:bookmarkStart w:id="0" w:name="_GoBack"/>
      <w:bookmarkEnd w:id="0"/>
    </w:p>
    <w:p w14:paraId="10F7E487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noProof/>
          <w:sz w:val="20"/>
          <w:szCs w:val="20"/>
        </w:rPr>
        <w:t>Independent</w:t>
      </w:r>
      <w:r w:rsidRPr="000F34DC">
        <w:rPr>
          <w:rFonts w:ascii="Helvetica" w:hAnsi="Helvetica" w:cs="Helvetica"/>
          <w:sz w:val="20"/>
          <w:szCs w:val="20"/>
        </w:rPr>
        <w:t xml:space="preserve"> School District No. </w:t>
      </w:r>
      <w:r w:rsidRPr="000F34DC">
        <w:rPr>
          <w:rFonts w:ascii="Helvetica" w:hAnsi="Helvetica" w:cs="Helvetica"/>
          <w:noProof/>
          <w:sz w:val="20"/>
          <w:szCs w:val="20"/>
        </w:rPr>
        <w:t>7</w:t>
      </w:r>
      <w:r w:rsidRPr="000F34DC">
        <w:rPr>
          <w:rFonts w:ascii="Helvetica" w:hAnsi="Helvetica" w:cs="Helvetica"/>
          <w:sz w:val="20"/>
          <w:szCs w:val="20"/>
        </w:rPr>
        <w:t xml:space="preserve">, </w:t>
      </w:r>
      <w:r w:rsidRPr="000F34DC">
        <w:rPr>
          <w:rFonts w:ascii="Helvetica" w:hAnsi="Helvetica" w:cs="Helvetica"/>
          <w:noProof/>
          <w:sz w:val="20"/>
          <w:szCs w:val="20"/>
        </w:rPr>
        <w:t>Garvin</w:t>
      </w:r>
      <w:r w:rsidRPr="000F34DC">
        <w:rPr>
          <w:rFonts w:ascii="Helvetica" w:hAnsi="Helvetica" w:cs="Helvetica"/>
          <w:sz w:val="20"/>
          <w:szCs w:val="20"/>
        </w:rPr>
        <w:t xml:space="preserve"> </w:t>
      </w:r>
      <w:smartTag w:uri="urn:schemas-microsoft-com:office:smarttags" w:element="stockticker">
        <w:r w:rsidRPr="000F34DC">
          <w:rPr>
            <w:rFonts w:ascii="Helvetica" w:hAnsi="Helvetica" w:cs="Helvetica"/>
            <w:sz w:val="20"/>
            <w:szCs w:val="20"/>
          </w:rPr>
          <w:t>County, Oklahoma</w:t>
        </w:r>
      </w:smartTag>
      <w:r w:rsidRPr="000F34DC">
        <w:rPr>
          <w:rFonts w:ascii="Helvetica" w:hAnsi="Helvetica" w:cs="Helvetica"/>
          <w:sz w:val="20"/>
          <w:szCs w:val="20"/>
        </w:rPr>
        <w:t xml:space="preserve"> (</w:t>
      </w:r>
      <w:r w:rsidRPr="000F34DC">
        <w:rPr>
          <w:rFonts w:ascii="Helvetica" w:hAnsi="Helvetica" w:cs="Helvetica"/>
          <w:noProof/>
          <w:sz w:val="20"/>
          <w:szCs w:val="20"/>
        </w:rPr>
        <w:t>Maysville</w:t>
      </w:r>
      <w:r w:rsidRPr="000F34DC">
        <w:rPr>
          <w:rFonts w:ascii="Helvetica" w:hAnsi="Helvetica" w:cs="Helvetica"/>
          <w:sz w:val="20"/>
          <w:szCs w:val="20"/>
        </w:rPr>
        <w:t xml:space="preserve"> Public Schools)</w:t>
      </w:r>
    </w:p>
    <w:p w14:paraId="1106D328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</w:p>
    <w:p w14:paraId="4DDF5D47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sz w:val="20"/>
          <w:szCs w:val="20"/>
        </w:rPr>
        <w:t>In accordance with the Bond Transparency Act of 2017, please see the information below:</w:t>
      </w:r>
    </w:p>
    <w:p w14:paraId="0D0A4C08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</w:p>
    <w:p w14:paraId="5F137D36" w14:textId="5E180737" w:rsidR="00DA53B6" w:rsidRPr="000F34DC" w:rsidRDefault="00DA53B6" w:rsidP="009F38A9">
      <w:pPr>
        <w:rPr>
          <w:rFonts w:ascii="Helvetica" w:hAnsi="Helvetica" w:cs="Helvetica"/>
          <w:sz w:val="24"/>
          <w:szCs w:val="24"/>
        </w:rPr>
      </w:pPr>
      <w:r w:rsidRPr="000F34DC">
        <w:rPr>
          <w:rFonts w:ascii="Helvetica" w:hAnsi="Helvetica" w:cs="Helvetica"/>
          <w:b/>
          <w:sz w:val="24"/>
          <w:szCs w:val="24"/>
        </w:rPr>
        <w:t>Date of Posting:</w:t>
      </w:r>
      <w:r w:rsidRPr="000F34DC">
        <w:rPr>
          <w:rFonts w:ascii="Helvetica" w:hAnsi="Helvetica" w:cs="Helvetica"/>
          <w:sz w:val="24"/>
          <w:szCs w:val="24"/>
        </w:rPr>
        <w:t xml:space="preserve"> </w:t>
      </w:r>
      <w:r w:rsidRPr="00C12219">
        <w:rPr>
          <w:rFonts w:ascii="Helvetica" w:hAnsi="Helvetica" w:cs="Helvetica"/>
          <w:sz w:val="24"/>
          <w:szCs w:val="24"/>
          <w:u w:val="single"/>
        </w:rPr>
        <w:t>___</w:t>
      </w:r>
      <w:r w:rsidR="00C12219" w:rsidRPr="00C12219">
        <w:rPr>
          <w:rFonts w:ascii="Helvetica" w:hAnsi="Helvetica" w:cs="Helvetica"/>
          <w:sz w:val="24"/>
          <w:szCs w:val="24"/>
          <w:u w:val="single"/>
        </w:rPr>
        <w:t>March 3, 2025</w:t>
      </w:r>
      <w:r w:rsidRPr="00C12219">
        <w:rPr>
          <w:rFonts w:ascii="Helvetica" w:hAnsi="Helvetica" w:cs="Helvetica"/>
          <w:sz w:val="24"/>
          <w:szCs w:val="24"/>
          <w:u w:val="single"/>
        </w:rPr>
        <w:t>____________________</w:t>
      </w:r>
    </w:p>
    <w:p w14:paraId="09B76433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</w:p>
    <w:p w14:paraId="5B8BBB5D" w14:textId="77777777" w:rsidR="00DA53B6" w:rsidRPr="000F34DC" w:rsidRDefault="00DA53B6" w:rsidP="009F38A9">
      <w:pPr>
        <w:rPr>
          <w:rFonts w:ascii="Helvetica" w:hAnsi="Helvetica" w:cs="Helvetica"/>
          <w:sz w:val="24"/>
          <w:szCs w:val="24"/>
        </w:rPr>
      </w:pPr>
      <w:r w:rsidRPr="000F34DC">
        <w:rPr>
          <w:rFonts w:ascii="Helvetica" w:hAnsi="Helvetica" w:cs="Helvetica"/>
          <w:b/>
          <w:sz w:val="24"/>
          <w:szCs w:val="24"/>
        </w:rPr>
        <w:t xml:space="preserve">Description of Proposed Bond Projects voting on </w:t>
      </w:r>
      <w:r w:rsidRPr="000F34DC">
        <w:rPr>
          <w:rFonts w:ascii="Helvetica" w:hAnsi="Helvetica" w:cs="Helvetica"/>
          <w:b/>
          <w:noProof/>
          <w:sz w:val="24"/>
          <w:szCs w:val="24"/>
        </w:rPr>
        <w:t>13th day of May, 2025</w:t>
      </w:r>
      <w:r w:rsidRPr="000F34DC">
        <w:rPr>
          <w:rFonts w:ascii="Helvetica" w:hAnsi="Helvetica" w:cs="Helvetica"/>
          <w:b/>
          <w:sz w:val="24"/>
          <w:szCs w:val="24"/>
        </w:rPr>
        <w:t>:</w:t>
      </w:r>
    </w:p>
    <w:p w14:paraId="1A9FB987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</w:p>
    <w:p w14:paraId="50CA1A7C" w14:textId="77777777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</w:rPr>
      </w:pPr>
      <w:r w:rsidRPr="000F34DC">
        <w:rPr>
          <w:rFonts w:ascii="Helvetica" w:hAnsi="Helvetica" w:cs="Helvetica"/>
          <w:noProof/>
          <w:sz w:val="20"/>
        </w:rPr>
        <w:t>to construct and equip a safe room at the elementary campus</w:t>
      </w:r>
      <w:r w:rsidRPr="000F34DC">
        <w:rPr>
          <w:rFonts w:ascii="Helvetica" w:hAnsi="Helvetica" w:cs="Helvetica"/>
          <w:sz w:val="20"/>
        </w:rPr>
        <w:tab/>
      </w:r>
      <w:r w:rsidRPr="000F34DC">
        <w:rPr>
          <w:rFonts w:ascii="Helvetica" w:hAnsi="Helvetica" w:cs="Helvetica"/>
          <w:noProof/>
          <w:sz w:val="20"/>
        </w:rPr>
        <w:t>$1,190,000</w:t>
      </w:r>
      <w:r w:rsidRPr="000F34DC">
        <w:rPr>
          <w:rFonts w:ascii="Helvetica" w:hAnsi="Helvetica" w:cs="Helvetica"/>
          <w:sz w:val="20"/>
        </w:rPr>
        <w:t>.00</w:t>
      </w:r>
    </w:p>
    <w:p w14:paraId="7466DFAF" w14:textId="77777777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</w:rPr>
      </w:pPr>
    </w:p>
    <w:p w14:paraId="29A03835" w14:textId="4426C409" w:rsidR="001639D5" w:rsidRPr="000F34DC" w:rsidRDefault="001639D5" w:rsidP="000F34DC">
      <w:pPr>
        <w:pStyle w:val="BodyText"/>
        <w:ind w:right="2160"/>
        <w:rPr>
          <w:rFonts w:cs="Helvetica"/>
        </w:rPr>
      </w:pPr>
      <w:r w:rsidRPr="000F34DC">
        <w:rPr>
          <w:rFonts w:cs="Helvetica"/>
        </w:rPr>
        <w:t>to construct and equip a multi-use activity facility</w:t>
      </w:r>
      <w:r w:rsidRPr="000F34DC">
        <w:rPr>
          <w:rFonts w:cs="Helvetica"/>
        </w:rPr>
        <w:tab/>
      </w:r>
      <w:r w:rsidRPr="000F34DC">
        <w:rPr>
          <w:rFonts w:cs="Helvetica"/>
          <w:u w:val="single"/>
        </w:rPr>
        <w:t xml:space="preserve">   $350,000.00</w:t>
      </w:r>
    </w:p>
    <w:p w14:paraId="02991802" w14:textId="77777777" w:rsidR="001639D5" w:rsidRPr="000F34DC" w:rsidRDefault="001639D5" w:rsidP="001639D5">
      <w:pPr>
        <w:tabs>
          <w:tab w:val="left" w:pos="5760"/>
          <w:tab w:val="right" w:pos="9360"/>
        </w:tabs>
        <w:rPr>
          <w:rFonts w:ascii="Helvetica" w:hAnsi="Helvetica" w:cs="Helvetica"/>
          <w:sz w:val="20"/>
        </w:rPr>
      </w:pPr>
      <w:r w:rsidRPr="000F34DC">
        <w:rPr>
          <w:rFonts w:ascii="Helvetica" w:hAnsi="Helvetica" w:cs="Helvetica"/>
          <w:sz w:val="20"/>
        </w:rPr>
        <w:tab/>
        <w:t>TOTAL:</w:t>
      </w:r>
      <w:r w:rsidRPr="000F34DC">
        <w:rPr>
          <w:rFonts w:ascii="Helvetica" w:hAnsi="Helvetica" w:cs="Helvetica"/>
          <w:sz w:val="20"/>
        </w:rPr>
        <w:tab/>
      </w:r>
      <w:r w:rsidRPr="000F34DC">
        <w:rPr>
          <w:rFonts w:ascii="Helvetica" w:hAnsi="Helvetica" w:cs="Helvetica"/>
          <w:noProof/>
          <w:sz w:val="20"/>
        </w:rPr>
        <w:t>$1,540,000</w:t>
      </w:r>
      <w:r w:rsidRPr="000F34DC">
        <w:rPr>
          <w:rFonts w:ascii="Helvetica" w:hAnsi="Helvetica" w:cs="Helvetica"/>
          <w:sz w:val="20"/>
        </w:rPr>
        <w:t>.00</w:t>
      </w:r>
    </w:p>
    <w:p w14:paraId="76FC993B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</w:p>
    <w:p w14:paraId="538F619F" w14:textId="77777777" w:rsidR="00DA53B6" w:rsidRPr="000F34DC" w:rsidRDefault="00DA53B6" w:rsidP="009F38A9">
      <w:pPr>
        <w:rPr>
          <w:rFonts w:ascii="Helvetica" w:hAnsi="Helvetica" w:cs="Helvetica"/>
          <w:sz w:val="24"/>
          <w:szCs w:val="24"/>
        </w:rPr>
      </w:pPr>
      <w:r w:rsidRPr="000F34DC">
        <w:rPr>
          <w:rFonts w:ascii="Helvetica" w:hAnsi="Helvetica" w:cs="Helvetica"/>
          <w:b/>
          <w:sz w:val="24"/>
          <w:szCs w:val="24"/>
        </w:rPr>
        <w:t>Description of Unpaid/Unfinished Bonds Previously Approved by Voters of the Jurisdiction:</w:t>
      </w:r>
    </w:p>
    <w:p w14:paraId="3EA0EDE6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</w:p>
    <w:p w14:paraId="3ED361ED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sz w:val="20"/>
          <w:szCs w:val="20"/>
        </w:rPr>
        <w:t xml:space="preserve">As of the </w:t>
      </w:r>
      <w:r w:rsidRPr="000F34DC">
        <w:rPr>
          <w:rFonts w:ascii="Helvetica" w:hAnsi="Helvetica" w:cs="Helvetica"/>
          <w:noProof/>
          <w:sz w:val="20"/>
          <w:szCs w:val="20"/>
        </w:rPr>
        <w:t>13th day of May, 2025</w:t>
      </w:r>
      <w:r w:rsidRPr="000F34DC">
        <w:rPr>
          <w:rFonts w:ascii="Helvetica" w:hAnsi="Helvetica" w:cs="Helvetica"/>
          <w:sz w:val="20"/>
          <w:szCs w:val="20"/>
        </w:rPr>
        <w:t xml:space="preserve">, </w:t>
      </w:r>
      <w:r w:rsidRPr="000F34DC">
        <w:rPr>
          <w:rFonts w:ascii="Helvetica" w:hAnsi="Helvetica" w:cs="Helvetica"/>
          <w:noProof/>
          <w:sz w:val="20"/>
          <w:szCs w:val="20"/>
        </w:rPr>
        <w:t>Independent</w:t>
      </w:r>
      <w:r w:rsidRPr="000F34DC">
        <w:rPr>
          <w:rFonts w:ascii="Helvetica" w:hAnsi="Helvetica" w:cs="Helvetica"/>
          <w:sz w:val="20"/>
          <w:szCs w:val="20"/>
        </w:rPr>
        <w:t xml:space="preserve"> School District No. </w:t>
      </w:r>
      <w:r w:rsidRPr="000F34DC">
        <w:rPr>
          <w:rFonts w:ascii="Helvetica" w:hAnsi="Helvetica" w:cs="Helvetica"/>
          <w:noProof/>
          <w:sz w:val="20"/>
          <w:szCs w:val="20"/>
        </w:rPr>
        <w:t>7</w:t>
      </w:r>
      <w:r w:rsidRPr="000F34DC">
        <w:rPr>
          <w:rFonts w:ascii="Helvetica" w:hAnsi="Helvetica" w:cs="Helvetica"/>
          <w:sz w:val="20"/>
          <w:szCs w:val="20"/>
        </w:rPr>
        <w:t xml:space="preserve">, </w:t>
      </w:r>
      <w:r w:rsidRPr="000F34DC">
        <w:rPr>
          <w:rFonts w:ascii="Helvetica" w:hAnsi="Helvetica" w:cs="Helvetica"/>
          <w:noProof/>
          <w:sz w:val="20"/>
          <w:szCs w:val="20"/>
        </w:rPr>
        <w:t>Garvin</w:t>
      </w:r>
      <w:r w:rsidRPr="000F34DC">
        <w:rPr>
          <w:rFonts w:ascii="Helvetica" w:hAnsi="Helvetica" w:cs="Helvetica"/>
          <w:sz w:val="20"/>
          <w:szCs w:val="20"/>
        </w:rPr>
        <w:t xml:space="preserve"> </w:t>
      </w:r>
      <w:smartTag w:uri="urn:schemas-microsoft-com:office:smarttags" w:element="stockticker">
        <w:r w:rsidRPr="000F34DC">
          <w:rPr>
            <w:rFonts w:ascii="Helvetica" w:hAnsi="Helvetica" w:cs="Helvetica"/>
            <w:sz w:val="20"/>
            <w:szCs w:val="20"/>
          </w:rPr>
          <w:t>County, Oklahoma</w:t>
        </w:r>
      </w:smartTag>
      <w:r w:rsidRPr="000F34DC">
        <w:rPr>
          <w:rFonts w:ascii="Helvetica" w:hAnsi="Helvetica" w:cs="Helvetica"/>
          <w:sz w:val="20"/>
          <w:szCs w:val="20"/>
        </w:rPr>
        <w:t>, has 2 General Obligation bond issue(s) outstanding:</w:t>
      </w:r>
    </w:p>
    <w:p w14:paraId="4E60A4FA" w14:textId="77777777" w:rsidR="00DA53B6" w:rsidRPr="000F34DC" w:rsidRDefault="00DA53B6" w:rsidP="009F38A9">
      <w:pPr>
        <w:rPr>
          <w:rFonts w:ascii="Helvetica" w:hAnsi="Helvetica" w:cs="Helvetica"/>
          <w:sz w:val="20"/>
          <w:szCs w:val="20"/>
        </w:rPr>
      </w:pPr>
    </w:p>
    <w:p w14:paraId="04DDBD8A" w14:textId="52EAAED0" w:rsidR="00DA53B6" w:rsidRPr="000F34DC" w:rsidRDefault="001639D5" w:rsidP="004257F2">
      <w:pPr>
        <w:ind w:left="720" w:hanging="720"/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sz w:val="20"/>
          <w:szCs w:val="20"/>
        </w:rPr>
        <w:t>$600,000 Building Bonds of 2021, dated December 1, 2021 ($310,000 outstanding in principal as of the 13th day of May, 2025); and</w:t>
      </w:r>
    </w:p>
    <w:p w14:paraId="33A75809" w14:textId="67EADFAF" w:rsidR="001639D5" w:rsidRPr="000F34DC" w:rsidRDefault="001639D5" w:rsidP="004257F2">
      <w:pPr>
        <w:ind w:left="720" w:hanging="720"/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sz w:val="20"/>
          <w:szCs w:val="20"/>
        </w:rPr>
        <w:t>$305,000 Building Bonds of 2023, dated December 1, 2023 ($305,000 outstanding in principal as of the 13th day of May, 2025).</w:t>
      </w:r>
    </w:p>
    <w:p w14:paraId="49BCF7F3" w14:textId="77777777" w:rsidR="00DA53B6" w:rsidRPr="000F34DC" w:rsidRDefault="00DA53B6" w:rsidP="00241459">
      <w:pPr>
        <w:rPr>
          <w:rFonts w:ascii="Helvetica" w:hAnsi="Helvetica" w:cs="Helvetica"/>
          <w:sz w:val="20"/>
          <w:szCs w:val="20"/>
        </w:rPr>
      </w:pPr>
    </w:p>
    <w:p w14:paraId="7181148B" w14:textId="77777777" w:rsidR="00DA53B6" w:rsidRPr="000F34DC" w:rsidRDefault="00DA53B6" w:rsidP="00241459">
      <w:pPr>
        <w:rPr>
          <w:rFonts w:ascii="Helvetica" w:hAnsi="Helvetica" w:cs="Helvetica"/>
          <w:sz w:val="24"/>
          <w:szCs w:val="24"/>
        </w:rPr>
      </w:pPr>
      <w:r w:rsidRPr="000F34DC">
        <w:rPr>
          <w:rFonts w:ascii="Helvetica" w:hAnsi="Helvetica" w:cs="Helvetica"/>
          <w:b/>
          <w:sz w:val="24"/>
          <w:szCs w:val="24"/>
        </w:rPr>
        <w:t>Detailed Description of the Use of Previous Bond Proceeds:</w:t>
      </w:r>
    </w:p>
    <w:p w14:paraId="7FFE0E94" w14:textId="77777777" w:rsidR="00DA53B6" w:rsidRPr="000F34DC" w:rsidRDefault="00DA53B6" w:rsidP="00241459">
      <w:pPr>
        <w:rPr>
          <w:rFonts w:ascii="Helvetica" w:hAnsi="Helvetica" w:cs="Helvetica"/>
          <w:sz w:val="20"/>
          <w:szCs w:val="20"/>
        </w:rPr>
      </w:pPr>
    </w:p>
    <w:p w14:paraId="50824E28" w14:textId="3AD27E68" w:rsidR="00DA53B6" w:rsidRPr="000F34DC" w:rsidRDefault="001639D5" w:rsidP="005C637B">
      <w:pPr>
        <w:tabs>
          <w:tab w:val="left" w:leader="underscore" w:pos="2160"/>
          <w:tab w:val="left" w:leader="underscore" w:pos="522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sz w:val="20"/>
          <w:szCs w:val="20"/>
          <w:u w:val="single"/>
        </w:rPr>
        <w:t>2021 Issue</w:t>
      </w:r>
    </w:p>
    <w:p w14:paraId="4B6AE33F" w14:textId="77777777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noProof/>
          <w:sz w:val="20"/>
          <w:szCs w:val="20"/>
        </w:rPr>
        <w:t>to construct and install a track</w:t>
      </w:r>
      <w:bookmarkStart w:id="1" w:name="_Hlk139885934"/>
      <w:r w:rsidRPr="000F34DC">
        <w:rPr>
          <w:rFonts w:ascii="Helvetica" w:hAnsi="Helvetica" w:cs="Helvetica"/>
          <w:noProof/>
          <w:sz w:val="20"/>
          <w:szCs w:val="20"/>
        </w:rPr>
        <w:t xml:space="preserve"> (901 Oak Street, Maysville, Oklahoma)</w:t>
      </w:r>
      <w:bookmarkEnd w:id="1"/>
      <w:r w:rsidRPr="000F34DC">
        <w:rPr>
          <w:rFonts w:ascii="Helvetica" w:hAnsi="Helvetica" w:cs="Helvetica"/>
          <w:sz w:val="20"/>
          <w:szCs w:val="20"/>
        </w:rPr>
        <w:tab/>
      </w:r>
      <w:r w:rsidRPr="000F34DC">
        <w:rPr>
          <w:rFonts w:ascii="Helvetica" w:hAnsi="Helvetica" w:cs="Helvetica"/>
          <w:noProof/>
          <w:sz w:val="20"/>
          <w:szCs w:val="20"/>
        </w:rPr>
        <w:t>$425,000</w:t>
      </w:r>
      <w:r w:rsidRPr="000F34DC">
        <w:rPr>
          <w:rFonts w:ascii="Helvetica" w:hAnsi="Helvetica" w:cs="Helvetica"/>
          <w:sz w:val="20"/>
          <w:szCs w:val="20"/>
        </w:rPr>
        <w:t>.00</w:t>
      </w:r>
    </w:p>
    <w:p w14:paraId="5E9CCB64" w14:textId="77777777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  <w:szCs w:val="20"/>
        </w:rPr>
      </w:pPr>
    </w:p>
    <w:p w14:paraId="40339D8F" w14:textId="77777777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noProof/>
          <w:sz w:val="20"/>
          <w:szCs w:val="20"/>
        </w:rPr>
        <w:t>to acquire band uniforms and equipment</w:t>
      </w:r>
      <w:r w:rsidRPr="000F34DC">
        <w:rPr>
          <w:rFonts w:ascii="Helvetica" w:hAnsi="Helvetica" w:cs="Helvetica"/>
          <w:sz w:val="20"/>
          <w:szCs w:val="20"/>
        </w:rPr>
        <w:tab/>
      </w:r>
      <w:r w:rsidRPr="000F34DC">
        <w:rPr>
          <w:rFonts w:ascii="Helvetica" w:hAnsi="Helvetica" w:cs="Helvetica"/>
          <w:noProof/>
          <w:sz w:val="20"/>
          <w:szCs w:val="20"/>
        </w:rPr>
        <w:t>$50,000</w:t>
      </w:r>
      <w:r w:rsidRPr="000F34DC">
        <w:rPr>
          <w:rFonts w:ascii="Helvetica" w:hAnsi="Helvetica" w:cs="Helvetica"/>
          <w:sz w:val="20"/>
          <w:szCs w:val="20"/>
        </w:rPr>
        <w:t>.00</w:t>
      </w:r>
    </w:p>
    <w:p w14:paraId="173055D0" w14:textId="77777777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noProof/>
          <w:sz w:val="20"/>
          <w:szCs w:val="20"/>
        </w:rPr>
      </w:pPr>
    </w:p>
    <w:p w14:paraId="3458BE64" w14:textId="77777777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noProof/>
          <w:sz w:val="20"/>
          <w:szCs w:val="20"/>
        </w:rPr>
        <w:t>to acquire and install scoreboards (901 Oak Street, Maysville, Oklahoma)</w:t>
      </w:r>
      <w:r w:rsidRPr="000F34DC">
        <w:rPr>
          <w:rFonts w:ascii="Helvetica" w:hAnsi="Helvetica" w:cs="Helvetica"/>
          <w:sz w:val="20"/>
          <w:szCs w:val="20"/>
        </w:rPr>
        <w:tab/>
      </w:r>
      <w:r w:rsidRPr="000F34DC">
        <w:rPr>
          <w:rFonts w:ascii="Helvetica" w:hAnsi="Helvetica" w:cs="Helvetica"/>
          <w:noProof/>
          <w:sz w:val="20"/>
          <w:szCs w:val="20"/>
        </w:rPr>
        <w:t>$30,000</w:t>
      </w:r>
      <w:r w:rsidRPr="000F34DC">
        <w:rPr>
          <w:rFonts w:ascii="Helvetica" w:hAnsi="Helvetica" w:cs="Helvetica"/>
          <w:sz w:val="20"/>
          <w:szCs w:val="20"/>
        </w:rPr>
        <w:t>.00</w:t>
      </w:r>
    </w:p>
    <w:p w14:paraId="4B8CD426" w14:textId="77777777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  <w:szCs w:val="20"/>
        </w:rPr>
      </w:pPr>
    </w:p>
    <w:p w14:paraId="74B39D21" w14:textId="77777777" w:rsidR="001639D5" w:rsidRPr="000F34DC" w:rsidRDefault="001639D5" w:rsidP="000F34DC">
      <w:pPr>
        <w:pStyle w:val="BodyText"/>
        <w:ind w:right="2160"/>
        <w:rPr>
          <w:rFonts w:cs="Helvetica"/>
        </w:rPr>
      </w:pPr>
      <w:r w:rsidRPr="000F34DC">
        <w:rPr>
          <w:rFonts w:cs="Helvetica"/>
        </w:rPr>
        <w:t>to renovate, repair and/or remodel restrooms district-wide (23735 Highway 19, Maysville, Oklahoma; 600 1st Street, Maysville, Oklahoma; and 901 Oak Street, Maysville, Oklahoma), as needed</w:t>
      </w:r>
      <w:r w:rsidRPr="000F34DC">
        <w:rPr>
          <w:rFonts w:cs="Helvetica"/>
        </w:rPr>
        <w:tab/>
        <w:t>$95,000.00</w:t>
      </w:r>
    </w:p>
    <w:p w14:paraId="2B924041" w14:textId="77777777" w:rsidR="001639D5" w:rsidRPr="000F34DC" w:rsidRDefault="001639D5" w:rsidP="000F34DC">
      <w:pPr>
        <w:pStyle w:val="BodyText"/>
        <w:ind w:right="2160"/>
        <w:rPr>
          <w:rFonts w:cs="Helvetica"/>
        </w:rPr>
      </w:pPr>
    </w:p>
    <w:p w14:paraId="36BE0945" w14:textId="0BA79715" w:rsidR="001639D5" w:rsidRPr="000F34DC" w:rsidRDefault="001639D5" w:rsidP="000F34DC">
      <w:pPr>
        <w:pStyle w:val="BodyText"/>
        <w:ind w:right="2160"/>
        <w:rPr>
          <w:rFonts w:cs="Helvetica"/>
        </w:rPr>
      </w:pPr>
      <w:r w:rsidRPr="000F34DC">
        <w:rPr>
          <w:rFonts w:cs="Helvetica"/>
          <w:u w:val="single"/>
        </w:rPr>
        <w:t>2023 Issue</w:t>
      </w:r>
    </w:p>
    <w:p w14:paraId="41F68E2E" w14:textId="1E4A5DAB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noProof/>
          <w:sz w:val="20"/>
          <w:szCs w:val="20"/>
        </w:rPr>
        <w:t>to acquire and install a gym floor</w:t>
      </w:r>
      <w:r w:rsidR="000F34DC" w:rsidRPr="000F34DC">
        <w:rPr>
          <w:rFonts w:ascii="Helvetica" w:hAnsi="Helvetica" w:cs="Helvetica"/>
          <w:noProof/>
          <w:sz w:val="20"/>
          <w:szCs w:val="20"/>
        </w:rPr>
        <w:t xml:space="preserve"> (600 1st Street, Maysville, Oklahoma)</w:t>
      </w:r>
      <w:r w:rsidRPr="000F34DC">
        <w:rPr>
          <w:rFonts w:ascii="Helvetica" w:hAnsi="Helvetica" w:cs="Helvetica"/>
          <w:sz w:val="20"/>
          <w:szCs w:val="20"/>
        </w:rPr>
        <w:tab/>
      </w:r>
      <w:r w:rsidRPr="000F34DC">
        <w:rPr>
          <w:rFonts w:ascii="Helvetica" w:hAnsi="Helvetica" w:cs="Helvetica"/>
          <w:noProof/>
          <w:sz w:val="20"/>
          <w:szCs w:val="20"/>
        </w:rPr>
        <w:t>$100,000</w:t>
      </w:r>
      <w:r w:rsidRPr="000F34DC">
        <w:rPr>
          <w:rFonts w:ascii="Helvetica" w:hAnsi="Helvetica" w:cs="Helvetica"/>
          <w:sz w:val="20"/>
          <w:szCs w:val="20"/>
        </w:rPr>
        <w:t>.00</w:t>
      </w:r>
    </w:p>
    <w:p w14:paraId="2AB95839" w14:textId="77777777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  <w:szCs w:val="20"/>
        </w:rPr>
      </w:pPr>
    </w:p>
    <w:p w14:paraId="237A508F" w14:textId="6F1E6168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  <w:szCs w:val="20"/>
        </w:rPr>
      </w:pPr>
      <w:r w:rsidRPr="000F34DC">
        <w:rPr>
          <w:rFonts w:ascii="Helvetica" w:hAnsi="Helvetica" w:cs="Helvetica"/>
          <w:sz w:val="20"/>
          <w:szCs w:val="20"/>
        </w:rPr>
        <w:t>to renovate, repair and/or remodel restrooms district-</w:t>
      </w:r>
      <w:r w:rsidR="000F34DC" w:rsidRPr="000F34DC">
        <w:rPr>
          <w:rFonts w:ascii="Helvetica" w:hAnsi="Helvetica" w:cs="Helvetica"/>
          <w:sz w:val="20"/>
          <w:szCs w:val="20"/>
        </w:rPr>
        <w:t xml:space="preserve">wide (600 1st Street, Maysville, Oklahoma; and 901 Oak Street, Maysville, Oklahoma), as </w:t>
      </w:r>
      <w:r w:rsidRPr="000F34DC">
        <w:rPr>
          <w:rFonts w:ascii="Helvetica" w:hAnsi="Helvetica" w:cs="Helvetica"/>
          <w:sz w:val="20"/>
          <w:szCs w:val="20"/>
        </w:rPr>
        <w:t>needed</w:t>
      </w:r>
      <w:r w:rsidRPr="000F34DC">
        <w:rPr>
          <w:rFonts w:ascii="Helvetica" w:hAnsi="Helvetica" w:cs="Helvetica"/>
          <w:sz w:val="20"/>
          <w:szCs w:val="20"/>
        </w:rPr>
        <w:tab/>
      </w:r>
      <w:r w:rsidRPr="000F34DC">
        <w:rPr>
          <w:rFonts w:ascii="Helvetica" w:hAnsi="Helvetica" w:cs="Helvetica"/>
          <w:noProof/>
          <w:sz w:val="20"/>
          <w:szCs w:val="20"/>
        </w:rPr>
        <w:t>$100,000</w:t>
      </w:r>
      <w:r w:rsidRPr="000F34DC">
        <w:rPr>
          <w:rFonts w:ascii="Helvetica" w:hAnsi="Helvetica" w:cs="Helvetica"/>
          <w:sz w:val="20"/>
          <w:szCs w:val="20"/>
        </w:rPr>
        <w:t>.00</w:t>
      </w:r>
    </w:p>
    <w:p w14:paraId="26714D3A" w14:textId="77777777" w:rsidR="001639D5" w:rsidRPr="000F34DC" w:rsidRDefault="001639D5" w:rsidP="000F34DC">
      <w:pPr>
        <w:tabs>
          <w:tab w:val="right" w:pos="9360"/>
        </w:tabs>
        <w:ind w:right="2160"/>
        <w:jc w:val="both"/>
        <w:rPr>
          <w:rFonts w:ascii="Helvetica" w:hAnsi="Helvetica" w:cs="Helvetica"/>
          <w:sz w:val="20"/>
          <w:szCs w:val="20"/>
        </w:rPr>
      </w:pPr>
    </w:p>
    <w:p w14:paraId="5BBD2398" w14:textId="44A8BC5A" w:rsidR="00DA53B6" w:rsidRPr="000F34DC" w:rsidRDefault="001639D5" w:rsidP="000F34DC">
      <w:pPr>
        <w:pStyle w:val="BodyText"/>
        <w:ind w:right="2160"/>
        <w:rPr>
          <w:rFonts w:cs="Helvetica"/>
        </w:rPr>
      </w:pPr>
      <w:r w:rsidRPr="000F34DC">
        <w:rPr>
          <w:rFonts w:cs="Helvetica"/>
        </w:rPr>
        <w:t>to acquire classroom furniture, to include, but not be limited to: desks and chairs</w:t>
      </w:r>
      <w:r w:rsidRPr="000F34DC">
        <w:rPr>
          <w:rFonts w:cs="Helvetica"/>
        </w:rPr>
        <w:tab/>
        <w:t>$105,000.00</w:t>
      </w:r>
    </w:p>
    <w:sectPr w:rsidR="00DA53B6" w:rsidRPr="000F34DC" w:rsidSect="00DA53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9"/>
    <w:rsid w:val="00032DD0"/>
    <w:rsid w:val="00061D60"/>
    <w:rsid w:val="00067FCD"/>
    <w:rsid w:val="000F34DC"/>
    <w:rsid w:val="00100DBF"/>
    <w:rsid w:val="00140F4F"/>
    <w:rsid w:val="001639D5"/>
    <w:rsid w:val="00172636"/>
    <w:rsid w:val="00241459"/>
    <w:rsid w:val="00245FA0"/>
    <w:rsid w:val="00376791"/>
    <w:rsid w:val="004257F2"/>
    <w:rsid w:val="005C637B"/>
    <w:rsid w:val="005F3F7E"/>
    <w:rsid w:val="00600FDC"/>
    <w:rsid w:val="008B7614"/>
    <w:rsid w:val="00906296"/>
    <w:rsid w:val="009807B5"/>
    <w:rsid w:val="00981D52"/>
    <w:rsid w:val="009F38A9"/>
    <w:rsid w:val="00A174D0"/>
    <w:rsid w:val="00A719B0"/>
    <w:rsid w:val="00C12219"/>
    <w:rsid w:val="00C80DEC"/>
    <w:rsid w:val="00C96869"/>
    <w:rsid w:val="00CC18BD"/>
    <w:rsid w:val="00D40AAC"/>
    <w:rsid w:val="00D5258A"/>
    <w:rsid w:val="00D57513"/>
    <w:rsid w:val="00DA53B6"/>
    <w:rsid w:val="00F405E9"/>
    <w:rsid w:val="00F778EA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B099A5E"/>
  <w15:chartTrackingRefBased/>
  <w15:docId w15:val="{40F2CEC3-7014-49F0-BCBC-EA7C9598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D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9F38A9"/>
    <w:pPr>
      <w:keepNext/>
      <w:tabs>
        <w:tab w:val="left" w:leader="underscore" w:pos="2160"/>
        <w:tab w:val="left" w:leader="underscore" w:pos="522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Helvetica" w:eastAsia="Times New Roman" w:hAnsi="Helvetica" w:cs="Times New Roman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9F38A9"/>
    <w:pPr>
      <w:keepNext/>
      <w:tabs>
        <w:tab w:val="right" w:pos="9360"/>
      </w:tabs>
      <w:ind w:right="4320"/>
      <w:outlineLvl w:val="1"/>
    </w:pPr>
    <w:rPr>
      <w:rFonts w:ascii="Helvetica" w:eastAsia="Times New Roman" w:hAnsi="Helvetica" w:cs="Times New Roman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8A9"/>
    <w:rPr>
      <w:rFonts w:ascii="Helvetica" w:eastAsia="Times New Roman" w:hAnsi="Helvetica" w:cs="Times New Roman"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F38A9"/>
    <w:rPr>
      <w:rFonts w:ascii="Helvetica" w:eastAsia="Times New Roman" w:hAnsi="Helvetica" w:cs="Times New Roman"/>
      <w:color w:val="000000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9F38A9"/>
    <w:pPr>
      <w:tabs>
        <w:tab w:val="right" w:pos="9360"/>
      </w:tabs>
      <w:ind w:right="4320"/>
      <w:jc w:val="both"/>
    </w:pPr>
    <w:rPr>
      <w:rFonts w:ascii="Helvetica" w:eastAsia="Times New Roman" w:hAnsi="Helvetica" w:cs="Times New Roman"/>
      <w:noProof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F38A9"/>
    <w:rPr>
      <w:rFonts w:ascii="Helvetica" w:eastAsia="Times New Roman" w:hAnsi="Helvetica" w:cs="Times New Roman"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Required by the Bond Transparency Act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Required by the Bond Transparency Act</dc:title>
  <dc:subject/>
  <dc:creator>Ron Fisher</dc:creator>
  <cp:keywords/>
  <dc:description/>
  <cp:lastModifiedBy>User</cp:lastModifiedBy>
  <cp:revision>2</cp:revision>
  <cp:lastPrinted>2017-10-23T14:55:00Z</cp:lastPrinted>
  <dcterms:created xsi:type="dcterms:W3CDTF">2025-03-03T13:59:00Z</dcterms:created>
  <dcterms:modified xsi:type="dcterms:W3CDTF">2025-03-03T13:59:00Z</dcterms:modified>
</cp:coreProperties>
</file>